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257490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Администрации </w:t>
      </w:r>
      <w:proofErr w:type="spellStart"/>
      <w:r w:rsidR="00257490">
        <w:rPr>
          <w:bCs/>
          <w:sz w:val="26"/>
          <w:szCs w:val="26"/>
        </w:rPr>
        <w:t>Велижанского</w:t>
      </w:r>
      <w:proofErr w:type="spellEnd"/>
      <w:r w:rsidR="00257490">
        <w:rPr>
          <w:bCs/>
          <w:sz w:val="26"/>
          <w:szCs w:val="26"/>
        </w:rPr>
        <w:t xml:space="preserve"> сельсовета</w:t>
      </w:r>
    </w:p>
    <w:p w:rsidR="003D3C1D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2114B8" w:rsidRPr="00B82B81" w:rsidRDefault="002114B8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Алтайского края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B3E49">
        <w:rPr>
          <w:rFonts w:ascii="Times New Roman" w:hAnsi="Times New Roman" w:cs="Times New Roman"/>
          <w:sz w:val="26"/>
          <w:szCs w:val="26"/>
        </w:rPr>
        <w:t>от «</w:t>
      </w:r>
      <w:r w:rsidR="00FB3E49" w:rsidRPr="00FB3E49">
        <w:rPr>
          <w:rFonts w:ascii="Times New Roman" w:hAnsi="Times New Roman" w:cs="Times New Roman"/>
          <w:sz w:val="26"/>
          <w:szCs w:val="26"/>
        </w:rPr>
        <w:t>01</w:t>
      </w:r>
      <w:r w:rsidRPr="00FB3E49">
        <w:rPr>
          <w:rFonts w:ascii="Times New Roman" w:hAnsi="Times New Roman" w:cs="Times New Roman"/>
          <w:sz w:val="26"/>
          <w:szCs w:val="26"/>
        </w:rPr>
        <w:t>»</w:t>
      </w:r>
      <w:r w:rsidR="00FB3E49" w:rsidRPr="00FB3E49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B3E49">
        <w:rPr>
          <w:rFonts w:ascii="Times New Roman" w:hAnsi="Times New Roman" w:cs="Times New Roman"/>
          <w:sz w:val="26"/>
          <w:szCs w:val="26"/>
        </w:rPr>
        <w:t xml:space="preserve"> 202</w:t>
      </w:r>
      <w:r w:rsidR="00BD6866" w:rsidRPr="00FB3E49">
        <w:rPr>
          <w:rFonts w:ascii="Times New Roman" w:hAnsi="Times New Roman" w:cs="Times New Roman"/>
          <w:sz w:val="26"/>
          <w:szCs w:val="26"/>
        </w:rPr>
        <w:t>3</w:t>
      </w:r>
      <w:r w:rsidRPr="00FB3E49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FB3E49" w:rsidRPr="00FB3E49">
        <w:rPr>
          <w:rFonts w:ascii="Times New Roman" w:hAnsi="Times New Roman" w:cs="Times New Roman"/>
          <w:sz w:val="26"/>
          <w:szCs w:val="26"/>
        </w:rPr>
        <w:t>4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с. </w:t>
      </w:r>
      <w:r w:rsidR="00B27348">
        <w:rPr>
          <w:rFonts w:ascii="Times New Roman" w:hAnsi="Times New Roman" w:cs="Times New Roman"/>
          <w:sz w:val="26"/>
          <w:szCs w:val="26"/>
        </w:rPr>
        <w:t>Велижанка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C1EB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       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14B8">
        <w:rPr>
          <w:rFonts w:ascii="Times New Roman" w:hAnsi="Times New Roman" w:cs="Times New Roman"/>
          <w:sz w:val="26"/>
          <w:szCs w:val="26"/>
        </w:rPr>
        <w:t>3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E732B7">
        <w:rPr>
          <w:rFonts w:ascii="Times New Roman" w:hAnsi="Times New Roman" w:cs="Times New Roman"/>
          <w:sz w:val="26"/>
          <w:szCs w:val="26"/>
        </w:rPr>
        <w:t>Велижанского</w:t>
      </w:r>
      <w:proofErr w:type="spellEnd"/>
      <w:r w:rsidR="00E732B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E76D4">
        <w:rPr>
          <w:rFonts w:ascii="Times New Roman" w:hAnsi="Times New Roman" w:cs="Times New Roman"/>
          <w:sz w:val="26"/>
          <w:szCs w:val="26"/>
        </w:rPr>
        <w:t xml:space="preserve">Панкрушихинского района Алтайского края, именуемая в дальнейшем «Арендодатель», в лице главы </w:t>
      </w:r>
      <w:r w:rsidR="00257490"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 w:rsidR="00257490">
        <w:rPr>
          <w:rFonts w:ascii="Times New Roman" w:hAnsi="Times New Roman" w:cs="Times New Roman"/>
          <w:sz w:val="26"/>
          <w:szCs w:val="26"/>
        </w:rPr>
        <w:t>Тарасова Валерия Александровича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="00257490">
        <w:rPr>
          <w:rFonts w:ascii="Times New Roman" w:hAnsi="Times New Roman" w:cs="Times New Roman"/>
          <w:sz w:val="26"/>
          <w:szCs w:val="26"/>
        </w:rPr>
        <w:t>Велижанский</w:t>
      </w:r>
      <w:proofErr w:type="spellEnd"/>
      <w:r w:rsidR="0025749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E76D4">
        <w:rPr>
          <w:rFonts w:ascii="Times New Roman" w:hAnsi="Times New Roman" w:cs="Times New Roman"/>
          <w:sz w:val="26"/>
          <w:szCs w:val="26"/>
        </w:rPr>
        <w:t>Панкрушихинск</w:t>
      </w:r>
      <w:r w:rsidR="00257490">
        <w:rPr>
          <w:rFonts w:ascii="Times New Roman" w:hAnsi="Times New Roman" w:cs="Times New Roman"/>
          <w:sz w:val="26"/>
          <w:szCs w:val="26"/>
        </w:rPr>
        <w:t xml:space="preserve">ого </w:t>
      </w:r>
      <w:r w:rsidRPr="00EE76D4">
        <w:rPr>
          <w:rFonts w:ascii="Times New Roman" w:hAnsi="Times New Roman" w:cs="Times New Roman"/>
          <w:sz w:val="26"/>
          <w:szCs w:val="26"/>
        </w:rPr>
        <w:t>район</w:t>
      </w:r>
      <w:r w:rsidR="00257490"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(индивидуальный предприниматель, юридическое лицо)___________________________________________________________________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площадью _____________ </w:t>
      </w:r>
      <w:r w:rsidRPr="00EE76D4">
        <w:rPr>
          <w:rFonts w:ascii="Times New Roman" w:hAnsi="Times New Roman" w:cs="Times New Roman"/>
          <w:sz w:val="26"/>
          <w:szCs w:val="26"/>
        </w:rPr>
        <w:t>кв.м., находящийся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(далее – Земельный участок).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proofErr w:type="spellStart"/>
      <w:r w:rsidR="00257490">
        <w:rPr>
          <w:rFonts w:ascii="Times New Roman" w:hAnsi="Times New Roman" w:cs="Times New Roman"/>
          <w:sz w:val="26"/>
          <w:szCs w:val="26"/>
        </w:rPr>
        <w:t>Велижанского</w:t>
      </w:r>
      <w:proofErr w:type="spellEnd"/>
      <w:r w:rsidR="0025749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E76D4">
        <w:rPr>
          <w:rFonts w:ascii="Times New Roman" w:hAnsi="Times New Roman" w:cs="Times New Roman"/>
          <w:sz w:val="26"/>
          <w:szCs w:val="26"/>
        </w:rPr>
        <w:t xml:space="preserve">Панкрушихинского района </w:t>
      </w:r>
      <w:r w:rsidR="00A92881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Pr="00EE76D4">
        <w:rPr>
          <w:rFonts w:ascii="Times New Roman" w:hAnsi="Times New Roman" w:cs="Times New Roman"/>
          <w:sz w:val="26"/>
          <w:szCs w:val="26"/>
        </w:rPr>
        <w:t>№</w:t>
      </w:r>
      <w:r w:rsidR="00A92881"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14B8">
        <w:rPr>
          <w:rFonts w:ascii="Times New Roman" w:hAnsi="Times New Roman" w:cs="Times New Roman"/>
          <w:sz w:val="26"/>
          <w:szCs w:val="26"/>
        </w:rPr>
        <w:t>3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14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 w:rsidR="002114B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83036D" w:rsidRPr="002114B8" w:rsidRDefault="0083036D" w:rsidP="0083036D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lastRenderedPageBreak/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5D418A">
        <w:rPr>
          <w:sz w:val="26"/>
          <w:szCs w:val="26"/>
        </w:rPr>
        <w:t>3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</w:t>
      </w:r>
      <w:r w:rsidRPr="002114B8">
        <w:rPr>
          <w:sz w:val="26"/>
          <w:szCs w:val="26"/>
        </w:rPr>
        <w:t>пропорционально относительно годовой суммы арендной платы, не позднее 10-го числа месяца, следующего за истекшим кварталом,</w:t>
      </w:r>
      <w:r w:rsidRPr="002114B8">
        <w:rPr>
          <w:color w:val="FF0000"/>
          <w:sz w:val="26"/>
          <w:szCs w:val="26"/>
        </w:rPr>
        <w:t xml:space="preserve"> </w:t>
      </w:r>
      <w:r w:rsidRPr="002114B8">
        <w:rPr>
          <w:sz w:val="26"/>
          <w:szCs w:val="26"/>
        </w:rPr>
        <w:t>(не позднее 10.04., 10.07, 10.10., 10.01. и т.д.).</w:t>
      </w:r>
    </w:p>
    <w:p w:rsidR="0083036D" w:rsidRPr="002114B8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4B8">
        <w:rPr>
          <w:rFonts w:ascii="Times New Roman" w:hAnsi="Times New Roman" w:cs="Times New Roman"/>
          <w:sz w:val="26"/>
          <w:szCs w:val="26"/>
        </w:rPr>
        <w:t>3.3. Задаток, внесенный лицом, признанным победителем аукциона, с которым заключен данный Договор (Арендатором), засчитывается в счет арендной платы за Земельный участок за 202</w:t>
      </w:r>
      <w:r w:rsidR="002114B8" w:rsidRPr="002114B8">
        <w:rPr>
          <w:rFonts w:ascii="Times New Roman" w:hAnsi="Times New Roman" w:cs="Times New Roman"/>
          <w:sz w:val="26"/>
          <w:szCs w:val="26"/>
        </w:rPr>
        <w:t>3</w:t>
      </w:r>
      <w:r w:rsidRPr="002114B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3036D" w:rsidRPr="002114B8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4B8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83036D" w:rsidRPr="007C2C25" w:rsidRDefault="0083036D" w:rsidP="008303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C2C25">
        <w:rPr>
          <w:rFonts w:eastAsia="Calibri"/>
          <w:sz w:val="26"/>
          <w:szCs w:val="26"/>
        </w:rPr>
        <w:t xml:space="preserve">Получатель: </w:t>
      </w:r>
      <w:r w:rsidR="003E49B6" w:rsidRPr="007C2C25">
        <w:rPr>
          <w:rFonts w:eastAsia="Calibri"/>
          <w:sz w:val="26"/>
          <w:szCs w:val="26"/>
        </w:rPr>
        <w:t>УФК по Алтайскому краю</w:t>
      </w:r>
      <w:r w:rsidRPr="007C2C25">
        <w:rPr>
          <w:rFonts w:eastAsia="Calibri"/>
          <w:sz w:val="26"/>
          <w:szCs w:val="26"/>
        </w:rPr>
        <w:t xml:space="preserve"> (Администрация </w:t>
      </w:r>
      <w:proofErr w:type="spellStart"/>
      <w:r w:rsidR="007C2C25" w:rsidRPr="007C2C25">
        <w:rPr>
          <w:rFonts w:eastAsia="Calibri"/>
          <w:sz w:val="26"/>
          <w:szCs w:val="26"/>
        </w:rPr>
        <w:t>Велижанского</w:t>
      </w:r>
      <w:proofErr w:type="spellEnd"/>
      <w:r w:rsidR="007C2C25" w:rsidRPr="007C2C25">
        <w:rPr>
          <w:rFonts w:eastAsia="Calibri"/>
          <w:sz w:val="26"/>
          <w:szCs w:val="26"/>
        </w:rPr>
        <w:t xml:space="preserve"> сельсовета </w:t>
      </w:r>
      <w:r w:rsidRPr="007C2C25">
        <w:rPr>
          <w:rFonts w:eastAsia="Calibri"/>
          <w:sz w:val="26"/>
          <w:szCs w:val="26"/>
        </w:rPr>
        <w:t xml:space="preserve">Панкрушихинского района Алтайского края </w:t>
      </w:r>
      <w:proofErr w:type="gramStart"/>
      <w:r w:rsidRPr="007C2C25">
        <w:rPr>
          <w:rFonts w:eastAsia="Calibri"/>
          <w:sz w:val="26"/>
          <w:szCs w:val="26"/>
        </w:rPr>
        <w:t>л</w:t>
      </w:r>
      <w:proofErr w:type="gramEnd"/>
      <w:r w:rsidRPr="007C2C25">
        <w:rPr>
          <w:rFonts w:eastAsia="Calibri"/>
          <w:sz w:val="26"/>
          <w:szCs w:val="26"/>
        </w:rPr>
        <w:t xml:space="preserve">/с </w:t>
      </w:r>
      <w:r w:rsidR="007C2C25" w:rsidRPr="007C2C25">
        <w:rPr>
          <w:rFonts w:eastAsia="Calibri"/>
          <w:sz w:val="26"/>
          <w:szCs w:val="26"/>
        </w:rPr>
        <w:t>041730186</w:t>
      </w:r>
      <w:r w:rsidR="003E49B6" w:rsidRPr="007C2C25">
        <w:rPr>
          <w:rFonts w:eastAsia="Calibri"/>
          <w:sz w:val="26"/>
          <w:szCs w:val="26"/>
        </w:rPr>
        <w:t>20</w:t>
      </w:r>
      <w:r w:rsidRPr="007C2C25">
        <w:rPr>
          <w:rFonts w:eastAsia="Calibri"/>
          <w:sz w:val="26"/>
          <w:szCs w:val="26"/>
        </w:rPr>
        <w:t>);</w:t>
      </w:r>
    </w:p>
    <w:p w:rsidR="0083036D" w:rsidRPr="007C2C25" w:rsidRDefault="0083036D" w:rsidP="008303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C2C25">
        <w:rPr>
          <w:rFonts w:eastAsia="Calibri"/>
          <w:sz w:val="26"/>
          <w:szCs w:val="26"/>
        </w:rPr>
        <w:t>ИНН 226200</w:t>
      </w:r>
      <w:r w:rsidR="007C2C25" w:rsidRPr="007C2C25">
        <w:rPr>
          <w:rFonts w:eastAsia="Calibri"/>
          <w:sz w:val="26"/>
          <w:szCs w:val="26"/>
        </w:rPr>
        <w:t>1407</w:t>
      </w:r>
      <w:r w:rsidRPr="007C2C25">
        <w:rPr>
          <w:rFonts w:eastAsia="Calibri"/>
          <w:sz w:val="26"/>
          <w:szCs w:val="26"/>
        </w:rPr>
        <w:t>;</w:t>
      </w:r>
    </w:p>
    <w:p w:rsidR="0083036D" w:rsidRPr="007C2C25" w:rsidRDefault="0083036D" w:rsidP="008303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C2C25">
        <w:rPr>
          <w:rFonts w:eastAsia="Calibri"/>
          <w:sz w:val="26"/>
          <w:szCs w:val="26"/>
        </w:rPr>
        <w:t>КПП 226201001;</w:t>
      </w:r>
    </w:p>
    <w:p w:rsidR="007C2C25" w:rsidRPr="007C2C25" w:rsidRDefault="007C2C25" w:rsidP="008303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C2C25">
        <w:rPr>
          <w:rFonts w:eastAsia="Calibri"/>
          <w:sz w:val="26"/>
          <w:szCs w:val="26"/>
        </w:rPr>
        <w:t>ОКТМО 01631411;</w:t>
      </w:r>
    </w:p>
    <w:p w:rsidR="0083036D" w:rsidRPr="007C2C25" w:rsidRDefault="0083036D" w:rsidP="0083036D">
      <w:pPr>
        <w:widowControl w:val="0"/>
        <w:autoSpaceDE w:val="0"/>
        <w:autoSpaceDN w:val="0"/>
        <w:adjustRightInd w:val="0"/>
        <w:ind w:right="118" w:firstLine="709"/>
        <w:rPr>
          <w:color w:val="000000"/>
          <w:sz w:val="26"/>
          <w:szCs w:val="26"/>
        </w:rPr>
      </w:pPr>
      <w:r w:rsidRPr="007C2C25">
        <w:rPr>
          <w:color w:val="000000"/>
          <w:sz w:val="26"/>
          <w:szCs w:val="26"/>
        </w:rPr>
        <w:t xml:space="preserve">Казначейский счет </w:t>
      </w:r>
      <w:r w:rsidR="003E49B6" w:rsidRPr="007C2C25">
        <w:rPr>
          <w:color w:val="000000"/>
          <w:sz w:val="26"/>
          <w:szCs w:val="26"/>
        </w:rPr>
        <w:t>03100643000000011700</w:t>
      </w:r>
      <w:r w:rsidRPr="007C2C25">
        <w:rPr>
          <w:color w:val="000000"/>
          <w:sz w:val="26"/>
          <w:szCs w:val="26"/>
        </w:rPr>
        <w:t>;</w:t>
      </w:r>
    </w:p>
    <w:p w:rsidR="0083036D" w:rsidRPr="007C2C25" w:rsidRDefault="0083036D" w:rsidP="0083036D">
      <w:pPr>
        <w:widowControl w:val="0"/>
        <w:autoSpaceDE w:val="0"/>
        <w:autoSpaceDN w:val="0"/>
        <w:adjustRightInd w:val="0"/>
        <w:ind w:right="118" w:firstLine="709"/>
        <w:rPr>
          <w:color w:val="000000"/>
          <w:sz w:val="26"/>
          <w:szCs w:val="26"/>
        </w:rPr>
      </w:pPr>
      <w:r w:rsidRPr="007C2C25">
        <w:rPr>
          <w:color w:val="000000"/>
          <w:sz w:val="26"/>
          <w:szCs w:val="26"/>
        </w:rPr>
        <w:t>Банковский счет 40102810045370000009;</w:t>
      </w:r>
    </w:p>
    <w:p w:rsidR="0083036D" w:rsidRPr="007C2C25" w:rsidRDefault="0083036D" w:rsidP="0083036D">
      <w:pPr>
        <w:widowControl w:val="0"/>
        <w:autoSpaceDE w:val="0"/>
        <w:autoSpaceDN w:val="0"/>
        <w:adjustRightInd w:val="0"/>
        <w:ind w:right="118" w:firstLine="709"/>
        <w:rPr>
          <w:rFonts w:eastAsia="Calibri"/>
          <w:sz w:val="26"/>
          <w:szCs w:val="26"/>
        </w:rPr>
      </w:pPr>
      <w:r w:rsidRPr="007C2C25">
        <w:rPr>
          <w:color w:val="000000"/>
          <w:sz w:val="26"/>
          <w:szCs w:val="26"/>
        </w:rPr>
        <w:t xml:space="preserve">Банк </w:t>
      </w:r>
      <w:r w:rsidRPr="007C2C25">
        <w:rPr>
          <w:rFonts w:eastAsia="Calibri"/>
          <w:sz w:val="26"/>
          <w:szCs w:val="26"/>
        </w:rPr>
        <w:t xml:space="preserve">ОТДЕЛЕНИЕ БАРНАУЛ БАНКА РОССИИ//УФК по Алтайскому краю </w:t>
      </w:r>
      <w:proofErr w:type="gramStart"/>
      <w:r w:rsidRPr="007C2C25">
        <w:rPr>
          <w:rFonts w:eastAsia="Calibri"/>
          <w:sz w:val="26"/>
          <w:szCs w:val="26"/>
        </w:rPr>
        <w:t>г</w:t>
      </w:r>
      <w:proofErr w:type="gramEnd"/>
      <w:r w:rsidRPr="007C2C25">
        <w:rPr>
          <w:rFonts w:eastAsia="Calibri"/>
          <w:sz w:val="26"/>
          <w:szCs w:val="26"/>
        </w:rPr>
        <w:t>. Барнаул;</w:t>
      </w:r>
    </w:p>
    <w:p w:rsidR="00B55EB4" w:rsidRPr="007C2C25" w:rsidRDefault="00B55EB4" w:rsidP="00B5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C25">
        <w:rPr>
          <w:rFonts w:ascii="Times New Roman" w:hAnsi="Times New Roman" w:cs="Times New Roman"/>
          <w:sz w:val="26"/>
          <w:szCs w:val="26"/>
        </w:rPr>
        <w:t xml:space="preserve">КБК </w:t>
      </w:r>
      <w:r w:rsidR="007C2C25" w:rsidRPr="007C2C25">
        <w:rPr>
          <w:rFonts w:ascii="Times New Roman" w:hAnsi="Times New Roman" w:cs="Times New Roman"/>
          <w:sz w:val="26"/>
          <w:szCs w:val="26"/>
        </w:rPr>
        <w:t>30311105025100000120;</w:t>
      </w:r>
    </w:p>
    <w:p w:rsidR="0083036D" w:rsidRPr="00F207E5" w:rsidRDefault="0083036D" w:rsidP="0083036D">
      <w:pPr>
        <w:widowControl w:val="0"/>
        <w:autoSpaceDE w:val="0"/>
        <w:autoSpaceDN w:val="0"/>
        <w:adjustRightInd w:val="0"/>
        <w:ind w:right="118" w:firstLine="709"/>
        <w:rPr>
          <w:color w:val="000000"/>
          <w:sz w:val="26"/>
          <w:szCs w:val="26"/>
          <w:u w:val="single"/>
        </w:rPr>
      </w:pPr>
      <w:r w:rsidRPr="007C2C25">
        <w:rPr>
          <w:color w:val="000000"/>
          <w:sz w:val="26"/>
          <w:szCs w:val="26"/>
        </w:rPr>
        <w:t>БИКТОФК 010173001;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36D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2114B8" w:rsidRPr="00EE76D4" w:rsidRDefault="002114B8" w:rsidP="002114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3.6. 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0154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рендная плата ежегодно, но не ранее чем через год после заключения договора аренды земельного участка, изме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няется в одностороннем порядке А</w:t>
      </w:r>
      <w:r w:rsidRPr="000154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рендодателем на размер уровня инфляции, установленного в </w:t>
      </w:r>
      <w:hyperlink r:id="rId5" w:history="1">
        <w:r w:rsidRPr="0001546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федеральном законе</w:t>
        </w:r>
      </w:hyperlink>
      <w:r w:rsidRPr="000154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</w:t>
      </w:r>
      <w:r w:rsidR="00257490">
        <w:rPr>
          <w:rFonts w:ascii="Times New Roman" w:hAnsi="Times New Roman" w:cs="Times New Roman"/>
          <w:sz w:val="26"/>
          <w:szCs w:val="26"/>
        </w:rPr>
        <w:t>8</w:t>
      </w:r>
      <w:r w:rsidRPr="00EE76D4">
        <w:rPr>
          <w:rFonts w:ascii="Times New Roman" w:hAnsi="Times New Roman" w:cs="Times New Roman"/>
          <w:sz w:val="26"/>
          <w:szCs w:val="26"/>
        </w:rPr>
        <w:t>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83036D" w:rsidRPr="00EE76D4" w:rsidRDefault="00257490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4.2.9</w:t>
      </w:r>
      <w:r w:rsidR="0083036D" w:rsidRPr="00EE76D4">
        <w:rPr>
          <w:rFonts w:ascii="Times New Roman" w:hAnsi="Times New Roman" w:cs="Times New Roman"/>
          <w:sz w:val="26"/>
          <w:szCs w:val="26"/>
        </w:rPr>
        <w:t>. Выполнять все условия настоящего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</w:t>
      </w:r>
      <w:r w:rsidR="00257490">
        <w:rPr>
          <w:rFonts w:ascii="Times New Roman" w:hAnsi="Times New Roman" w:cs="Times New Roman"/>
          <w:sz w:val="26"/>
          <w:szCs w:val="26"/>
        </w:rPr>
        <w:t>0</w:t>
      </w:r>
      <w:r w:rsidRPr="00EE76D4">
        <w:rPr>
          <w:rFonts w:ascii="Times New Roman" w:hAnsi="Times New Roman" w:cs="Times New Roman"/>
          <w:sz w:val="26"/>
          <w:szCs w:val="26"/>
        </w:rPr>
        <w:t xml:space="preserve">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</w:t>
      </w:r>
      <w:r w:rsidR="00257490">
        <w:rPr>
          <w:rFonts w:ascii="Times New Roman" w:hAnsi="Times New Roman" w:cs="Times New Roman"/>
          <w:sz w:val="26"/>
          <w:szCs w:val="26"/>
        </w:rPr>
        <w:t>1</w:t>
      </w:r>
      <w:r w:rsidRPr="00EE76D4">
        <w:rPr>
          <w:rFonts w:ascii="Times New Roman" w:hAnsi="Times New Roman" w:cs="Times New Roman"/>
          <w:sz w:val="26"/>
          <w:szCs w:val="26"/>
        </w:rPr>
        <w:t>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</w:t>
      </w:r>
      <w:r w:rsidR="00257490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</w:t>
      </w:r>
      <w:r w:rsidR="00257490">
        <w:rPr>
          <w:rFonts w:ascii="Times New Roman" w:hAnsi="Times New Roman" w:cs="Times New Roman"/>
          <w:sz w:val="26"/>
          <w:szCs w:val="26"/>
        </w:rPr>
        <w:t>3</w:t>
      </w:r>
      <w:r w:rsidRPr="00EE76D4">
        <w:rPr>
          <w:rFonts w:ascii="Times New Roman" w:hAnsi="Times New Roman" w:cs="Times New Roman"/>
          <w:sz w:val="26"/>
          <w:szCs w:val="26"/>
        </w:rPr>
        <w:t>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</w:t>
      </w:r>
      <w:r w:rsidR="00257490">
        <w:rPr>
          <w:rFonts w:ascii="Times New Roman" w:hAnsi="Times New Roman" w:cs="Times New Roman"/>
          <w:sz w:val="26"/>
          <w:szCs w:val="26"/>
        </w:rPr>
        <w:t>4</w:t>
      </w:r>
      <w:r w:rsidRPr="00EE76D4">
        <w:rPr>
          <w:rFonts w:ascii="Times New Roman" w:hAnsi="Times New Roman" w:cs="Times New Roman"/>
          <w:sz w:val="26"/>
          <w:szCs w:val="26"/>
        </w:rPr>
        <w:t>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</w:t>
      </w:r>
      <w:r w:rsidR="00257490"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83036D" w:rsidRPr="00363C2F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83036D" w:rsidRPr="00363C2F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83036D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</w:t>
      </w:r>
      <w:r w:rsidR="004A47C2">
        <w:rPr>
          <w:rFonts w:ascii="Times New Roman" w:hAnsi="Times New Roman" w:cs="Times New Roman"/>
          <w:sz w:val="26"/>
          <w:szCs w:val="26"/>
        </w:rPr>
        <w:t>двух</w:t>
      </w:r>
      <w:r w:rsidRPr="00EE76D4">
        <w:rPr>
          <w:rFonts w:ascii="Times New Roman" w:hAnsi="Times New Roman" w:cs="Times New Roman"/>
          <w:sz w:val="26"/>
          <w:szCs w:val="26"/>
        </w:rPr>
        <w:t xml:space="preserve">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Сторон.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464" w:type="dxa"/>
        <w:tblLayout w:type="fixed"/>
        <w:tblLook w:val="0000"/>
      </w:tblPr>
      <w:tblGrid>
        <w:gridCol w:w="4830"/>
        <w:gridCol w:w="4634"/>
      </w:tblGrid>
      <w:tr w:rsidR="0083036D" w:rsidRPr="00EE76D4" w:rsidTr="0089002F">
        <w:trPr>
          <w:trHeight w:val="4219"/>
        </w:trPr>
        <w:tc>
          <w:tcPr>
            <w:tcW w:w="4830" w:type="dxa"/>
          </w:tcPr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7490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36D" w:rsidRPr="00EE76D4" w:rsidRDefault="00257490" w:rsidP="002574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634" w:type="dxa"/>
          </w:tcPr>
          <w:p w:rsidR="0083036D" w:rsidRPr="00EE76D4" w:rsidRDefault="0083036D" w:rsidP="0089002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C1D"/>
    <w:rsid w:val="0002767D"/>
    <w:rsid w:val="000359B6"/>
    <w:rsid w:val="00077C96"/>
    <w:rsid w:val="00084BAA"/>
    <w:rsid w:val="001121AC"/>
    <w:rsid w:val="0016386D"/>
    <w:rsid w:val="001E4A4C"/>
    <w:rsid w:val="001F09B4"/>
    <w:rsid w:val="00200E40"/>
    <w:rsid w:val="002114B8"/>
    <w:rsid w:val="00257490"/>
    <w:rsid w:val="00280CFA"/>
    <w:rsid w:val="002A403C"/>
    <w:rsid w:val="002A4280"/>
    <w:rsid w:val="002C3B52"/>
    <w:rsid w:val="002F537E"/>
    <w:rsid w:val="0032278E"/>
    <w:rsid w:val="0035196D"/>
    <w:rsid w:val="003937F0"/>
    <w:rsid w:val="00396C0E"/>
    <w:rsid w:val="003D0252"/>
    <w:rsid w:val="003D3C1D"/>
    <w:rsid w:val="003E49B6"/>
    <w:rsid w:val="004256CC"/>
    <w:rsid w:val="004277DE"/>
    <w:rsid w:val="004A2E10"/>
    <w:rsid w:val="004A47C2"/>
    <w:rsid w:val="005542CA"/>
    <w:rsid w:val="005577B3"/>
    <w:rsid w:val="00593D52"/>
    <w:rsid w:val="005B7E5E"/>
    <w:rsid w:val="005C1EBF"/>
    <w:rsid w:val="005C1F90"/>
    <w:rsid w:val="005D418A"/>
    <w:rsid w:val="00612631"/>
    <w:rsid w:val="0062166F"/>
    <w:rsid w:val="00631E24"/>
    <w:rsid w:val="0065068D"/>
    <w:rsid w:val="00694D08"/>
    <w:rsid w:val="00736319"/>
    <w:rsid w:val="007501FB"/>
    <w:rsid w:val="00785A0D"/>
    <w:rsid w:val="007916DD"/>
    <w:rsid w:val="007A5B08"/>
    <w:rsid w:val="007C2C25"/>
    <w:rsid w:val="007D709E"/>
    <w:rsid w:val="007E3AFA"/>
    <w:rsid w:val="007F1446"/>
    <w:rsid w:val="00801FB1"/>
    <w:rsid w:val="0081605E"/>
    <w:rsid w:val="0083036D"/>
    <w:rsid w:val="00841E6C"/>
    <w:rsid w:val="00874B6F"/>
    <w:rsid w:val="008B25E6"/>
    <w:rsid w:val="008F2CEA"/>
    <w:rsid w:val="008F5E5E"/>
    <w:rsid w:val="00983095"/>
    <w:rsid w:val="00996035"/>
    <w:rsid w:val="009B4800"/>
    <w:rsid w:val="00A16D20"/>
    <w:rsid w:val="00A426BB"/>
    <w:rsid w:val="00A667C7"/>
    <w:rsid w:val="00A92881"/>
    <w:rsid w:val="00AB617A"/>
    <w:rsid w:val="00B27348"/>
    <w:rsid w:val="00B55EB4"/>
    <w:rsid w:val="00B63701"/>
    <w:rsid w:val="00B82B81"/>
    <w:rsid w:val="00BB1A7E"/>
    <w:rsid w:val="00BD6866"/>
    <w:rsid w:val="00BF409F"/>
    <w:rsid w:val="00C015A8"/>
    <w:rsid w:val="00C140E4"/>
    <w:rsid w:val="00C90AE1"/>
    <w:rsid w:val="00C93714"/>
    <w:rsid w:val="00D133F4"/>
    <w:rsid w:val="00D859F0"/>
    <w:rsid w:val="00DB1806"/>
    <w:rsid w:val="00DB6882"/>
    <w:rsid w:val="00DF4B0A"/>
    <w:rsid w:val="00E732B7"/>
    <w:rsid w:val="00E7764F"/>
    <w:rsid w:val="00E90519"/>
    <w:rsid w:val="00EB20D5"/>
    <w:rsid w:val="00F71301"/>
    <w:rsid w:val="00F97AA7"/>
    <w:rsid w:val="00FA111A"/>
    <w:rsid w:val="00FA7E15"/>
    <w:rsid w:val="00FB3E49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759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dcterms:created xsi:type="dcterms:W3CDTF">2018-09-07T10:15:00Z</dcterms:created>
  <dcterms:modified xsi:type="dcterms:W3CDTF">2023-02-01T08:41:00Z</dcterms:modified>
</cp:coreProperties>
</file>